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C00" w:rsidRPr="002406B2" w:rsidRDefault="00CD2C00" w:rsidP="00CD2C00">
      <w:pPr>
        <w:pStyle w:val="rtecenter"/>
        <w:shd w:val="clear" w:color="auto" w:fill="FEFEFE"/>
        <w:spacing w:before="90" w:beforeAutospacing="0" w:after="90" w:afterAutospacing="0" w:line="360" w:lineRule="atLeast"/>
        <w:jc w:val="center"/>
      </w:pPr>
      <w:r w:rsidRPr="002406B2">
        <w:t>Дорогие родители!</w:t>
      </w:r>
    </w:p>
    <w:p w:rsidR="00CD2C00" w:rsidRPr="002406B2" w:rsidRDefault="00CD2C00" w:rsidP="002406B2">
      <w:pPr>
        <w:pStyle w:val="a3"/>
        <w:shd w:val="clear" w:color="auto" w:fill="FEFEFE"/>
        <w:spacing w:before="0" w:beforeAutospacing="0" w:after="0" w:afterAutospacing="0" w:line="360" w:lineRule="atLeast"/>
        <w:ind w:firstLine="567"/>
        <w:jc w:val="both"/>
      </w:pPr>
      <w:r w:rsidRPr="002406B2">
        <w:t>Быть в курсе жизни Вашего ребенка – наша общая задача! На это странице Вы можете узнать, как проходит учебный день, какие кружки и секции работают в нашем институте, какие стипендии и выплаты положены обучающимся, проживание в общежитие и многое другое. </w:t>
      </w:r>
    </w:p>
    <w:p w:rsidR="00CD2C00" w:rsidRPr="00CD2C00" w:rsidRDefault="00CD2C00" w:rsidP="00CD2C00">
      <w:pPr>
        <w:pStyle w:val="a3"/>
        <w:shd w:val="clear" w:color="auto" w:fill="FEFEFE"/>
        <w:spacing w:before="0" w:beforeAutospacing="0" w:after="0" w:afterAutospacing="0" w:line="360" w:lineRule="atLeast"/>
        <w:jc w:val="both"/>
        <w:rPr>
          <w:color w:val="3B3B3B"/>
        </w:rPr>
      </w:pPr>
      <w:r w:rsidRPr="00CD2C00">
        <w:rPr>
          <w:rStyle w:val="a4"/>
          <w:color w:val="3B3B3B"/>
        </w:rPr>
        <w:t xml:space="preserve">В случае возникновения вопросов Вы всегда можете написать на </w:t>
      </w:r>
      <w:r>
        <w:rPr>
          <w:rStyle w:val="a4"/>
          <w:color w:val="3B3B3B"/>
        </w:rPr>
        <w:t xml:space="preserve">электронную почту, адрес которой на </w:t>
      </w:r>
      <w:r w:rsidRPr="00CD2C00">
        <w:rPr>
          <w:rStyle w:val="a4"/>
          <w:color w:val="3B3B3B"/>
        </w:rPr>
        <w:t>нашем сайте или позвонить нам по телефонам</w:t>
      </w:r>
      <w:r w:rsidRPr="00CD2C00">
        <w:rPr>
          <w:color w:val="3B3B3B"/>
        </w:rPr>
        <w:t>:</w:t>
      </w:r>
    </w:p>
    <w:p w:rsidR="00CD2C00" w:rsidRPr="00CD2C00" w:rsidRDefault="00CD2C00" w:rsidP="00CD2C00">
      <w:pPr>
        <w:pStyle w:val="a3"/>
        <w:shd w:val="clear" w:color="auto" w:fill="FEFEFE"/>
        <w:spacing w:before="0" w:beforeAutospacing="0" w:after="0" w:afterAutospacing="0" w:line="360" w:lineRule="atLeast"/>
        <w:jc w:val="both"/>
        <w:rPr>
          <w:color w:val="3B3B3B"/>
        </w:rPr>
      </w:pPr>
      <w:r w:rsidRPr="00CD2C00">
        <w:rPr>
          <w:rStyle w:val="a4"/>
          <w:color w:val="3B3B3B"/>
        </w:rPr>
        <w:t>(3</w:t>
      </w:r>
      <w:r>
        <w:rPr>
          <w:rStyle w:val="a4"/>
          <w:color w:val="3B3B3B"/>
        </w:rPr>
        <w:t>4141)</w:t>
      </w:r>
      <w:r w:rsidRPr="00CD2C00">
        <w:rPr>
          <w:rStyle w:val="a4"/>
          <w:color w:val="3B3B3B"/>
        </w:rPr>
        <w:t xml:space="preserve"> </w:t>
      </w:r>
      <w:r>
        <w:rPr>
          <w:rStyle w:val="a4"/>
          <w:color w:val="3B3B3B"/>
        </w:rPr>
        <w:t>5-58-82</w:t>
      </w:r>
      <w:r w:rsidRPr="00CD2C00">
        <w:rPr>
          <w:color w:val="3B3B3B"/>
        </w:rPr>
        <w:t xml:space="preserve"> – </w:t>
      </w:r>
      <w:hyperlink r:id="rId5" w:history="1">
        <w:r w:rsidRPr="00BB0940">
          <w:rPr>
            <w:rStyle w:val="a5"/>
          </w:rPr>
          <w:t>деканат факультета</w:t>
        </w:r>
      </w:hyperlink>
    </w:p>
    <w:p w:rsidR="00CD2C00" w:rsidRPr="002406B2" w:rsidRDefault="00CD2C00" w:rsidP="00CD2C00">
      <w:pPr>
        <w:pStyle w:val="a3"/>
        <w:shd w:val="clear" w:color="auto" w:fill="FEFEFE"/>
        <w:spacing w:before="0" w:beforeAutospacing="0" w:after="0" w:afterAutospacing="0" w:line="360" w:lineRule="atLeast"/>
        <w:jc w:val="both"/>
      </w:pPr>
      <w:r w:rsidRPr="00CD2C00">
        <w:rPr>
          <w:rStyle w:val="a4"/>
          <w:color w:val="3B3B3B"/>
        </w:rPr>
        <w:t>(341</w:t>
      </w:r>
      <w:r>
        <w:rPr>
          <w:rStyle w:val="a4"/>
          <w:color w:val="3B3B3B"/>
        </w:rPr>
        <w:t>41</w:t>
      </w:r>
      <w:r w:rsidRPr="00CD2C00">
        <w:rPr>
          <w:rStyle w:val="a4"/>
          <w:color w:val="3B3B3B"/>
        </w:rPr>
        <w:t xml:space="preserve">) </w:t>
      </w:r>
      <w:r>
        <w:rPr>
          <w:rStyle w:val="a4"/>
          <w:color w:val="3B3B3B"/>
        </w:rPr>
        <w:t>5-32-29</w:t>
      </w:r>
      <w:r w:rsidRPr="00CD2C00">
        <w:rPr>
          <w:rStyle w:val="a4"/>
          <w:color w:val="3B3B3B"/>
        </w:rPr>
        <w:t xml:space="preserve"> –</w:t>
      </w:r>
      <w:r>
        <w:rPr>
          <w:rStyle w:val="a4"/>
          <w:color w:val="3B3B3B"/>
        </w:rPr>
        <w:t xml:space="preserve"> </w:t>
      </w:r>
      <w:r w:rsidRPr="002406B2">
        <w:rPr>
          <w:rStyle w:val="a4"/>
        </w:rPr>
        <w:t>з</w:t>
      </w:r>
      <w:r w:rsidRPr="002406B2">
        <w:t>аместитель декана по воспитательной и социальной работе</w:t>
      </w:r>
    </w:p>
    <w:p w:rsidR="00CD2C00" w:rsidRPr="002406B2" w:rsidRDefault="00CD2C00" w:rsidP="00CD2C00">
      <w:pPr>
        <w:pStyle w:val="a3"/>
        <w:shd w:val="clear" w:color="auto" w:fill="FEFEFE"/>
        <w:spacing w:before="0" w:beforeAutospacing="0" w:after="0" w:afterAutospacing="0" w:line="360" w:lineRule="atLeast"/>
        <w:jc w:val="both"/>
      </w:pPr>
      <w:r w:rsidRPr="002406B2">
        <w:rPr>
          <w:rStyle w:val="a4"/>
        </w:rPr>
        <w:t>(34141) 5-59-28 – </w:t>
      </w:r>
      <w:r w:rsidR="002406B2" w:rsidRPr="002406B2">
        <w:rPr>
          <w:rStyle w:val="a4"/>
          <w:b w:val="0"/>
        </w:rPr>
        <w:t>б</w:t>
      </w:r>
      <w:r w:rsidRPr="002406B2">
        <w:t>ухгалтерия</w:t>
      </w:r>
    </w:p>
    <w:p w:rsidR="00CD2C00" w:rsidRPr="00CD2C00" w:rsidRDefault="00CD2C00" w:rsidP="002406B2">
      <w:pPr>
        <w:pStyle w:val="a3"/>
        <w:shd w:val="clear" w:color="auto" w:fill="FEFEFE"/>
        <w:spacing w:before="90" w:beforeAutospacing="0" w:after="90" w:afterAutospacing="0" w:line="360" w:lineRule="atLeast"/>
        <w:ind w:firstLine="567"/>
        <w:jc w:val="both"/>
        <w:rPr>
          <w:color w:val="3B3B3B"/>
        </w:rPr>
      </w:pPr>
      <w:r w:rsidRPr="002406B2">
        <w:t xml:space="preserve"> Как поступить на специальность «Программирование в компьютерных системах»? </w:t>
      </w:r>
      <w:proofErr w:type="spellStart"/>
      <w:proofErr w:type="gramStart"/>
      <w:r w:rsidRPr="002406B2">
        <w:t>C</w:t>
      </w:r>
      <w:proofErr w:type="gramEnd"/>
      <w:r w:rsidRPr="002406B2">
        <w:t>амое</w:t>
      </w:r>
      <w:proofErr w:type="spellEnd"/>
      <w:r w:rsidRPr="002406B2">
        <w:t xml:space="preserve"> главное </w:t>
      </w:r>
      <w:r w:rsidRPr="002406B2">
        <w:rPr>
          <w:rStyle w:val="a4"/>
        </w:rPr>
        <w:t>–</w:t>
      </w:r>
      <w:r w:rsidRPr="002406B2">
        <w:t> желание Вашего ребенка и аттестат об окончании 9 или 11 класса. Подробную информацию о правилах приема и зачислении Вы можете узнать в разделе </w:t>
      </w:r>
      <w:hyperlink r:id="rId6" w:history="1">
        <w:r w:rsidRPr="00BB0940">
          <w:rPr>
            <w:rStyle w:val="a5"/>
          </w:rPr>
          <w:t>«Абитуриенту».</w:t>
        </w:r>
      </w:hyperlink>
    </w:p>
    <w:p w:rsidR="00CD2C00" w:rsidRPr="002406B2" w:rsidRDefault="00CD2C00" w:rsidP="002406B2">
      <w:pPr>
        <w:pStyle w:val="a3"/>
        <w:shd w:val="clear" w:color="auto" w:fill="FEFEFE"/>
        <w:spacing w:before="0" w:beforeAutospacing="0" w:after="0" w:afterAutospacing="0" w:line="360" w:lineRule="atLeast"/>
        <w:ind w:firstLine="567"/>
        <w:jc w:val="both"/>
      </w:pPr>
      <w:r w:rsidRPr="002406B2">
        <w:t>Занятия на факультете информатики, физики и математики по программе среднего профессионального образования начинаются в 8.20. В лекционный период занятия идут по группам. Подробнее Вы можете ознакомиться с расписанием занятий по ссылке. </w:t>
      </w:r>
    </w:p>
    <w:p w:rsidR="00CD2C00" w:rsidRPr="002406B2" w:rsidRDefault="00CD2C00" w:rsidP="002406B2">
      <w:pPr>
        <w:pStyle w:val="a3"/>
        <w:shd w:val="clear" w:color="auto" w:fill="FEFEFE"/>
        <w:spacing w:before="0" w:beforeAutospacing="0" w:after="0" w:afterAutospacing="0" w:line="360" w:lineRule="atLeast"/>
        <w:ind w:firstLine="567"/>
        <w:jc w:val="both"/>
      </w:pPr>
      <w:r w:rsidRPr="002406B2">
        <w:t xml:space="preserve">При прохождении обучения в нашем </w:t>
      </w:r>
      <w:r w:rsidR="00D554E0" w:rsidRPr="002406B2">
        <w:t>институте</w:t>
      </w:r>
      <w:r w:rsidRPr="002406B2">
        <w:t xml:space="preserve"> необходимо соблюдать определенные правила. Нажмите на ссылку, чтобы познакомиться с</w:t>
      </w:r>
      <w:r w:rsidRPr="002406B2">
        <w:rPr>
          <w:u w:val="single"/>
        </w:rPr>
        <w:t> Правилами внутреннего распорядка </w:t>
      </w:r>
    </w:p>
    <w:p w:rsidR="00CD2C00" w:rsidRPr="002406B2" w:rsidRDefault="00CD2C00" w:rsidP="002406B2">
      <w:pPr>
        <w:pStyle w:val="a3"/>
        <w:shd w:val="clear" w:color="auto" w:fill="FEFEFE"/>
        <w:spacing w:before="0" w:beforeAutospacing="0" w:after="0" w:afterAutospacing="0" w:line="360" w:lineRule="atLeast"/>
        <w:ind w:firstLine="567"/>
        <w:jc w:val="both"/>
      </w:pPr>
      <w:r w:rsidRPr="002406B2">
        <w:t>В свободное от учебы время наши студенты могут посещать спортивные секции, волонтерские отряды и клуб студенческих инициатив. По следующей ссылке Вы можете узнать про </w:t>
      </w:r>
      <w:hyperlink r:id="rId7" w:history="1">
        <w:r w:rsidRPr="00E66BF1">
          <w:rPr>
            <w:rStyle w:val="a5"/>
          </w:rPr>
          <w:t>досуговую деятельность</w:t>
        </w:r>
      </w:hyperlink>
      <w:r w:rsidR="00E755AB" w:rsidRPr="00E755AB">
        <w:t xml:space="preserve"> и </w:t>
      </w:r>
      <w:hyperlink r:id="rId8" w:history="1">
        <w:r w:rsidR="00E755AB" w:rsidRPr="00E66BF1">
          <w:rPr>
            <w:rStyle w:val="a5"/>
          </w:rPr>
          <w:t>спортивные секции</w:t>
        </w:r>
      </w:hyperlink>
      <w:r w:rsidRPr="00E755AB">
        <w:t>.</w:t>
      </w:r>
    </w:p>
    <w:p w:rsidR="00CD2C00" w:rsidRPr="00CD2C00" w:rsidRDefault="00CD2C00" w:rsidP="002406B2">
      <w:pPr>
        <w:pStyle w:val="a3"/>
        <w:shd w:val="clear" w:color="auto" w:fill="FEFEFE"/>
        <w:spacing w:before="0" w:beforeAutospacing="0" w:after="0" w:afterAutospacing="0" w:line="360" w:lineRule="atLeast"/>
        <w:ind w:firstLine="567"/>
        <w:jc w:val="both"/>
        <w:rPr>
          <w:color w:val="3B3B3B"/>
        </w:rPr>
      </w:pPr>
      <w:r w:rsidRPr="002406B2">
        <w:t xml:space="preserve">Для иногородних студентов предоставляется койко-место в благоустроенном общежитии, расположенном по адресу: ул. </w:t>
      </w:r>
      <w:r w:rsidR="00D554E0" w:rsidRPr="002406B2">
        <w:t>Луначарского</w:t>
      </w:r>
      <w:r w:rsidRPr="002406B2">
        <w:t xml:space="preserve">, д. </w:t>
      </w:r>
      <w:r w:rsidR="00D554E0" w:rsidRPr="002406B2">
        <w:t>16</w:t>
      </w:r>
      <w:r w:rsidRPr="002406B2">
        <w:t>. Очень удобно, что общежитие находится по соседству с корпус</w:t>
      </w:r>
      <w:r w:rsidR="00D554E0" w:rsidRPr="002406B2">
        <w:t>ами</w:t>
      </w:r>
      <w:r w:rsidRPr="002406B2">
        <w:t xml:space="preserve"> </w:t>
      </w:r>
      <w:r w:rsidR="00D554E0" w:rsidRPr="002406B2">
        <w:t xml:space="preserve">института. </w:t>
      </w:r>
      <w:r w:rsidRPr="002406B2">
        <w:t>Если Ваш ребенок иногородний и нуждается в общежитии, то по следующей ссылке Вы узнаете</w:t>
      </w:r>
      <w:r w:rsidRPr="00CD2C00">
        <w:rPr>
          <w:color w:val="3B3B3B"/>
        </w:rPr>
        <w:t xml:space="preserve"> о </w:t>
      </w:r>
      <w:hyperlink r:id="rId9" w:history="1">
        <w:r w:rsidRPr="00BB0940">
          <w:rPr>
            <w:rStyle w:val="a5"/>
          </w:rPr>
          <w:t>Правилах заселения, Положении об общежитии и Правилах внутреннего распорядка в общежитии.</w:t>
        </w:r>
      </w:hyperlink>
    </w:p>
    <w:p w:rsidR="00CD2C00" w:rsidRPr="002406B2" w:rsidRDefault="00CD2C00" w:rsidP="002406B2">
      <w:pPr>
        <w:pStyle w:val="a3"/>
        <w:shd w:val="clear" w:color="auto" w:fill="FEFEFE"/>
        <w:spacing w:before="0" w:beforeAutospacing="0" w:after="0" w:afterAutospacing="0" w:line="360" w:lineRule="atLeast"/>
        <w:ind w:firstLine="567"/>
        <w:jc w:val="both"/>
      </w:pPr>
      <w:r w:rsidRPr="002406B2">
        <w:t>Если Вы хотите узнать, как ребенок посещает занятия, есть ли у него проблемы с обучением, то можете позвонить </w:t>
      </w:r>
      <w:r w:rsidR="00D554E0" w:rsidRPr="002406B2">
        <w:t>в деканат факультета информатики, физики и математики</w:t>
      </w:r>
      <w:r w:rsidRPr="002406B2">
        <w:t>.</w:t>
      </w:r>
    </w:p>
    <w:p w:rsidR="00CD2C00" w:rsidRPr="00E755AB" w:rsidRDefault="00CD2C00" w:rsidP="002406B2">
      <w:pPr>
        <w:pStyle w:val="a3"/>
        <w:shd w:val="clear" w:color="auto" w:fill="FEFEFE"/>
        <w:spacing w:before="0" w:beforeAutospacing="0" w:after="0" w:afterAutospacing="0" w:line="360" w:lineRule="atLeast"/>
        <w:ind w:firstLine="567"/>
        <w:jc w:val="both"/>
      </w:pPr>
      <w:r w:rsidRPr="002406B2">
        <w:t>Если у Вас возникли проблемы в общении с</w:t>
      </w:r>
      <w:bookmarkStart w:id="0" w:name="_GoBack"/>
      <w:r w:rsidRPr="002406B2">
        <w:t xml:space="preserve"> </w:t>
      </w:r>
      <w:bookmarkEnd w:id="0"/>
      <w:r w:rsidRPr="002406B2">
        <w:t xml:space="preserve">ребенком или заметили плохое настроение и отсутствие желания учиться, то Вы можете обратиться к психологу </w:t>
      </w:r>
      <w:r w:rsidRPr="00E755AB">
        <w:t>за поддержкой</w:t>
      </w:r>
      <w:r w:rsidR="00E755AB" w:rsidRPr="00E755AB">
        <w:t xml:space="preserve"> к психологу Бельтюковой А.В</w:t>
      </w:r>
      <w:r w:rsidRPr="00E755AB">
        <w:t>. </w:t>
      </w:r>
    </w:p>
    <w:p w:rsidR="00FE47B5" w:rsidRPr="00E755AB" w:rsidRDefault="00FE47B5">
      <w:pPr>
        <w:rPr>
          <w:rFonts w:ascii="Times New Roman" w:hAnsi="Times New Roman" w:cs="Times New Roman"/>
          <w:sz w:val="24"/>
          <w:szCs w:val="24"/>
        </w:rPr>
      </w:pPr>
    </w:p>
    <w:sectPr w:rsidR="00FE47B5" w:rsidRPr="00E75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C00"/>
    <w:rsid w:val="002406B2"/>
    <w:rsid w:val="00BB0940"/>
    <w:rsid w:val="00CD2C00"/>
    <w:rsid w:val="00D16B7F"/>
    <w:rsid w:val="00D554E0"/>
    <w:rsid w:val="00E66BF1"/>
    <w:rsid w:val="00E755AB"/>
    <w:rsid w:val="00FE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CD2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D2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2C00"/>
    <w:rPr>
      <w:b/>
      <w:bCs/>
    </w:rPr>
  </w:style>
  <w:style w:type="character" w:styleId="a5">
    <w:name w:val="Hyperlink"/>
    <w:basedOn w:val="a0"/>
    <w:uiPriority w:val="99"/>
    <w:unhideWhenUsed/>
    <w:rsid w:val="00BB09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CD2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D2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2C00"/>
    <w:rPr>
      <w:b/>
      <w:bCs/>
    </w:rPr>
  </w:style>
  <w:style w:type="character" w:styleId="a5">
    <w:name w:val="Hyperlink"/>
    <w:basedOn w:val="a0"/>
    <w:uiPriority w:val="99"/>
    <w:unhideWhenUsed/>
    <w:rsid w:val="00BB09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fim.ggpi.org/wp-content/uploads/2017/12/003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fim.ggpi.org/wp-content/uploads/2017/12/&#1056;&#1072;&#1089;&#1087;&#1080;&#1089;&#1072;&#1085;&#1077;-&#1062;&#1044;&#1080;&#1058;-2017-2018-2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iem.ggpi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fim.ggpi.org/?page_id=2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doc-32016779_437902464?dl=7d83656e4a4d3239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</dc:creator>
  <cp:lastModifiedBy>regameview</cp:lastModifiedBy>
  <cp:revision>6</cp:revision>
  <dcterms:created xsi:type="dcterms:W3CDTF">2017-12-02T10:18:00Z</dcterms:created>
  <dcterms:modified xsi:type="dcterms:W3CDTF">2017-12-30T05:57:00Z</dcterms:modified>
</cp:coreProperties>
</file>